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369" w:rsidRDefault="00F90369" w:rsidP="00F90369">
      <w:pPr>
        <w:spacing w:line="240" w:lineRule="auto"/>
        <w:jc w:val="right"/>
        <w:rPr>
          <w:rFonts w:ascii="Corbel" w:hAnsi="Corbel"/>
          <w:bCs/>
          <w:i/>
        </w:rPr>
      </w:pPr>
      <w:r w:rsidRPr="007B3C69">
        <w:rPr>
          <w:rFonts w:ascii="Corbel" w:hAnsi="Corbel"/>
          <w:bCs/>
          <w:i/>
        </w:rPr>
        <w:t>Załącznik nr 1.5 do Zarządzenia Rektora UR  nr 61/2025</w:t>
      </w:r>
    </w:p>
    <w:p w:rsidR="00F90369" w:rsidRDefault="00F90369" w:rsidP="00F9036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F90369" w:rsidRDefault="00F90369" w:rsidP="00F9036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F90369" w:rsidRPr="00542C25" w:rsidRDefault="00F90369" w:rsidP="00542C2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  <w:t>(skrajne daty</w:t>
      </w:r>
      <w:r>
        <w:rPr>
          <w:rFonts w:ascii="Corbel" w:hAnsi="Corbel"/>
          <w:sz w:val="20"/>
          <w:szCs w:val="20"/>
        </w:rPr>
        <w:t>)</w:t>
      </w:r>
    </w:p>
    <w:p w:rsidR="00445970" w:rsidRPr="002F28FB" w:rsidRDefault="00F90369" w:rsidP="00F90369">
      <w:r>
        <w:tab/>
      </w:r>
      <w:r>
        <w:tab/>
      </w:r>
      <w:r>
        <w:tab/>
      </w:r>
      <w:r>
        <w:tab/>
      </w:r>
      <w:r>
        <w:tab/>
      </w:r>
      <w:r w:rsidR="00445970" w:rsidRPr="002F28FB">
        <w:t xml:space="preserve">Rok akademicki   </w:t>
      </w:r>
      <w:r w:rsidR="00BB4703" w:rsidRPr="002F28FB">
        <w:t>202</w:t>
      </w:r>
      <w:r w:rsidR="00E61C12" w:rsidRPr="002F28FB">
        <w:t>5</w:t>
      </w:r>
      <w:r w:rsidR="008B17F3" w:rsidRPr="002F28FB">
        <w:t>/20</w:t>
      </w:r>
      <w:r w:rsidR="00BB4703" w:rsidRPr="002F28FB">
        <w:t>2</w:t>
      </w:r>
      <w:r w:rsidR="00E61C12" w:rsidRPr="002F28FB">
        <w:t>6</w:t>
      </w:r>
    </w:p>
    <w:p w:rsidR="0085747A" w:rsidRPr="0060237C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:rsidR="0085747A" w:rsidRPr="0060237C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color w:val="0070C0"/>
          <w:szCs w:val="24"/>
        </w:rPr>
      </w:pPr>
      <w:r w:rsidRPr="0060237C">
        <w:rPr>
          <w:rFonts w:ascii="Corbel" w:hAnsi="Corbel" w:cstheme="minorHAnsi"/>
          <w:b w:val="0"/>
          <w:szCs w:val="24"/>
        </w:rPr>
        <w:t xml:space="preserve">1. </w:t>
      </w:r>
      <w:r w:rsidR="0085747A" w:rsidRPr="0060237C">
        <w:rPr>
          <w:rFonts w:ascii="Corbel" w:hAnsi="Corbel" w:cstheme="minorHAnsi"/>
          <w:b w:val="0"/>
          <w:szCs w:val="24"/>
        </w:rPr>
        <w:t xml:space="preserve">Podstawowe </w:t>
      </w:r>
      <w:r w:rsidR="00445970" w:rsidRPr="0060237C">
        <w:rPr>
          <w:rFonts w:ascii="Corbel" w:hAnsi="Corbel" w:cstheme="minorHAnsi"/>
          <w:b w:val="0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E56CD" w:rsidRPr="0060237C" w:rsidRDefault="001E56CD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Historia filozofii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1E56CD" w:rsidRPr="0060237C" w:rsidRDefault="001E56CD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A2659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N</w:t>
            </w:r>
            <w:r w:rsidR="001E56CD" w:rsidRPr="0060237C">
              <w:rPr>
                <w:rFonts w:ascii="Corbel" w:hAnsi="Corbel" w:cstheme="minorHAnsi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1E56CD" w:rsidRPr="0060237C" w:rsidRDefault="009556E2" w:rsidP="008D51CD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E56CD" w:rsidRPr="0060237C" w:rsidRDefault="001E56CD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</w:t>
            </w:r>
            <w:r w:rsidR="00A2659A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E56CD" w:rsidRPr="0060237C" w:rsidRDefault="001E56C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E56CD" w:rsidRPr="0060237C" w:rsidRDefault="001E56C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E56CD" w:rsidRPr="0060237C" w:rsidRDefault="00FD66AB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</w:t>
            </w:r>
            <w:r w:rsidR="001E56CD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E56CD" w:rsidRPr="0060237C" w:rsidRDefault="002F5DA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S</w:t>
            </w:r>
            <w:r w:rsidR="001E56CD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tacjonarn</w:t>
            </w:r>
            <w:r w:rsidR="00D044EC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1E56CD" w:rsidRPr="0060237C" w:rsidRDefault="00DC4F0A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</w:t>
            </w:r>
            <w:r w:rsidR="001E56CD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ok I, semestr I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E56CD" w:rsidRPr="0060237C" w:rsidRDefault="002F5DAD" w:rsidP="006B5C41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</w:t>
            </w:r>
            <w:r w:rsidR="00B41889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gólny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E56CD" w:rsidRPr="0060237C" w:rsidRDefault="002F5DA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</w:t>
            </w:r>
            <w:r w:rsidR="001E56CD"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1E56CD" w:rsidRPr="0060237C" w:rsidTr="00B819C8">
        <w:tc>
          <w:tcPr>
            <w:tcW w:w="2694" w:type="dxa"/>
            <w:vAlign w:val="center"/>
          </w:tcPr>
          <w:p w:rsidR="001E56CD" w:rsidRPr="0060237C" w:rsidRDefault="001E56C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E56CD" w:rsidRPr="0060237C" w:rsidRDefault="001E56CD" w:rsidP="006B5C41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prof. UR Krzysztof Bochenek</w:t>
            </w:r>
          </w:p>
        </w:tc>
      </w:tr>
      <w:tr w:rsidR="00FE6ABC" w:rsidRPr="0060237C" w:rsidTr="00B819C8">
        <w:tc>
          <w:tcPr>
            <w:tcW w:w="2694" w:type="dxa"/>
            <w:vAlign w:val="center"/>
          </w:tcPr>
          <w:p w:rsidR="00FE6ABC" w:rsidRPr="0060237C" w:rsidRDefault="00FE6AB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6ABC" w:rsidRPr="0060237C" w:rsidRDefault="00FE6ABC" w:rsidP="006B5C41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:rsidR="0085747A" w:rsidRPr="0060237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 w:val="24"/>
          <w:szCs w:val="24"/>
        </w:rPr>
      </w:pPr>
      <w:r w:rsidRPr="0060237C">
        <w:rPr>
          <w:rFonts w:ascii="Corbel" w:hAnsi="Corbel" w:cstheme="minorHAnsi"/>
          <w:b w:val="0"/>
          <w:sz w:val="24"/>
          <w:szCs w:val="24"/>
        </w:rPr>
        <w:t xml:space="preserve">* </w:t>
      </w:r>
      <w:r w:rsidRPr="0060237C">
        <w:rPr>
          <w:rFonts w:ascii="Corbel" w:hAnsi="Corbel" w:cstheme="minorHAnsi"/>
          <w:b w:val="0"/>
          <w:i/>
          <w:sz w:val="24"/>
          <w:szCs w:val="24"/>
        </w:rPr>
        <w:t>-</w:t>
      </w:r>
      <w:r w:rsidR="00B90885" w:rsidRPr="0060237C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="00B90885" w:rsidRPr="0060237C">
        <w:rPr>
          <w:rFonts w:ascii="Corbel" w:hAnsi="Corbel" w:cstheme="minorHAnsi"/>
          <w:b w:val="0"/>
          <w:sz w:val="24"/>
          <w:szCs w:val="24"/>
        </w:rPr>
        <w:t>e,</w:t>
      </w:r>
      <w:r w:rsidRPr="0060237C">
        <w:rPr>
          <w:rFonts w:ascii="Corbel" w:hAnsi="Corbel" w:cstheme="minorHAnsi"/>
          <w:b w:val="0"/>
          <w:i/>
          <w:sz w:val="24"/>
          <w:szCs w:val="24"/>
        </w:rPr>
        <w:t xml:space="preserve">zgodnie z ustaleniami </w:t>
      </w:r>
      <w:r w:rsidR="00B90885" w:rsidRPr="0060237C">
        <w:rPr>
          <w:rFonts w:ascii="Corbel" w:hAnsi="Corbel" w:cstheme="minorHAnsi"/>
          <w:b w:val="0"/>
          <w:i/>
          <w:sz w:val="24"/>
          <w:szCs w:val="24"/>
        </w:rPr>
        <w:t>w Jednostce</w:t>
      </w:r>
    </w:p>
    <w:p w:rsidR="0085747A" w:rsidRPr="0060237C" w:rsidRDefault="0085747A" w:rsidP="009C54AE">
      <w:pPr>
        <w:pStyle w:val="Podpunkty"/>
        <w:ind w:left="284"/>
        <w:rPr>
          <w:rFonts w:ascii="Corbel" w:hAnsi="Corbel" w:cstheme="minorHAnsi"/>
          <w:b w:val="0"/>
          <w:sz w:val="24"/>
          <w:szCs w:val="24"/>
        </w:rPr>
      </w:pPr>
      <w:r w:rsidRPr="0060237C">
        <w:rPr>
          <w:rFonts w:ascii="Corbel" w:hAnsi="Corbel" w:cstheme="minorHAnsi"/>
          <w:b w:val="0"/>
          <w:sz w:val="24"/>
          <w:szCs w:val="24"/>
        </w:rPr>
        <w:t>1.</w:t>
      </w:r>
      <w:r w:rsidR="00E22FBC" w:rsidRPr="0060237C">
        <w:rPr>
          <w:rFonts w:ascii="Corbel" w:hAnsi="Corbel" w:cstheme="minorHAnsi"/>
          <w:b w:val="0"/>
          <w:sz w:val="24"/>
          <w:szCs w:val="24"/>
        </w:rPr>
        <w:t>1</w:t>
      </w:r>
      <w:r w:rsidRPr="0060237C">
        <w:rPr>
          <w:rFonts w:ascii="Corbel" w:hAnsi="Corbel" w:cstheme="minorHAnsi"/>
          <w:b w:val="0"/>
          <w:sz w:val="24"/>
          <w:szCs w:val="24"/>
        </w:rPr>
        <w:t xml:space="preserve">.Formy zajęć dydaktycznych, wymiar godzin i punktów ECTS </w:t>
      </w:r>
    </w:p>
    <w:p w:rsidR="00923D7D" w:rsidRPr="0060237C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0237C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Semestr</w:t>
            </w:r>
          </w:p>
          <w:p w:rsidR="00015B8F" w:rsidRPr="0060237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(</w:t>
            </w:r>
            <w:r w:rsidR="00363F78" w:rsidRPr="0060237C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0237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60237C">
              <w:rPr>
                <w:rFonts w:ascii="Corbel" w:hAnsi="Corbel" w:cstheme="minorHAnsi"/>
                <w:szCs w:val="24"/>
              </w:rPr>
              <w:t>Liczba pkt</w:t>
            </w:r>
            <w:r w:rsidR="00B90885" w:rsidRPr="0060237C">
              <w:rPr>
                <w:rFonts w:ascii="Corbel" w:hAnsi="Corbel" w:cstheme="minorHAnsi"/>
                <w:szCs w:val="24"/>
              </w:rPr>
              <w:t>.</w:t>
            </w:r>
            <w:r w:rsidRPr="0060237C">
              <w:rPr>
                <w:rFonts w:ascii="Corbel" w:hAnsi="Corbel" w:cstheme="minorHAnsi"/>
                <w:szCs w:val="24"/>
              </w:rPr>
              <w:t xml:space="preserve"> ECTS</w:t>
            </w:r>
          </w:p>
        </w:tc>
      </w:tr>
      <w:tr w:rsidR="00015B8F" w:rsidRPr="0060237C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0237C" w:rsidRDefault="00FE6AB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3F66B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0237C" w:rsidRDefault="00EE0AF6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923D7D" w:rsidRPr="0060237C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923D7D" w:rsidRPr="0060237C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85747A" w:rsidRPr="0060237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>1.</w:t>
      </w:r>
      <w:r w:rsidR="00E22FBC" w:rsidRPr="0060237C">
        <w:rPr>
          <w:rFonts w:ascii="Corbel" w:hAnsi="Corbel" w:cstheme="minorHAnsi"/>
          <w:b w:val="0"/>
          <w:smallCaps w:val="0"/>
          <w:szCs w:val="24"/>
        </w:rPr>
        <w:t>2</w:t>
      </w:r>
      <w:r w:rsidR="00F83B28" w:rsidRPr="0060237C">
        <w:rPr>
          <w:rFonts w:ascii="Corbel" w:hAnsi="Corbel" w:cstheme="minorHAnsi"/>
          <w:b w:val="0"/>
          <w:smallCaps w:val="0"/>
          <w:szCs w:val="24"/>
        </w:rPr>
        <w:t>.</w:t>
      </w:r>
      <w:r w:rsidR="00F83B28" w:rsidRPr="0060237C">
        <w:rPr>
          <w:rFonts w:ascii="Corbel" w:hAnsi="Corbel" w:cstheme="minorHAnsi"/>
          <w:b w:val="0"/>
          <w:smallCaps w:val="0"/>
          <w:szCs w:val="24"/>
        </w:rPr>
        <w:tab/>
      </w:r>
      <w:r w:rsidRPr="0060237C">
        <w:rPr>
          <w:rFonts w:ascii="Corbel" w:hAnsi="Corbel" w:cstheme="minorHAnsi"/>
          <w:b w:val="0"/>
          <w:smallCaps w:val="0"/>
          <w:szCs w:val="24"/>
        </w:rPr>
        <w:t xml:space="preserve">Sposób realizacji zajęć  </w:t>
      </w:r>
    </w:p>
    <w:p w:rsidR="0085747A" w:rsidRPr="0060237C" w:rsidRDefault="00C330CE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eastAsia="MS Gothic" w:hAnsi="Corbel" w:cstheme="minorHAnsi"/>
          <w:b w:val="0"/>
          <w:szCs w:val="24"/>
        </w:rPr>
        <w:t xml:space="preserve">X </w:t>
      </w:r>
      <w:r w:rsidR="0085747A" w:rsidRPr="0060237C">
        <w:rPr>
          <w:rFonts w:ascii="Corbel" w:hAnsi="Corbel" w:cstheme="minorHAnsi"/>
          <w:b w:val="0"/>
          <w:smallCaps w:val="0"/>
          <w:szCs w:val="24"/>
        </w:rPr>
        <w:t xml:space="preserve">zajęcia w formie tradycyjnej </w:t>
      </w:r>
    </w:p>
    <w:p w:rsidR="0085747A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60237C" w:rsidRDefault="00E22FBC" w:rsidP="00FD66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 xml:space="preserve">1.3 </w:t>
      </w:r>
      <w:r w:rsidR="00F83B28" w:rsidRPr="0060237C">
        <w:rPr>
          <w:rFonts w:ascii="Corbel" w:hAnsi="Corbel" w:cstheme="minorHAnsi"/>
          <w:b w:val="0"/>
          <w:smallCaps w:val="0"/>
          <w:szCs w:val="24"/>
        </w:rPr>
        <w:tab/>
      </w:r>
      <w:r w:rsidRPr="0060237C">
        <w:rPr>
          <w:rFonts w:ascii="Corbel" w:hAnsi="Corbel" w:cstheme="minorHAnsi"/>
          <w:b w:val="0"/>
          <w:smallCaps w:val="0"/>
          <w:szCs w:val="24"/>
        </w:rPr>
        <w:t>For</w:t>
      </w:r>
      <w:r w:rsidR="00445970" w:rsidRPr="0060237C">
        <w:rPr>
          <w:rFonts w:ascii="Corbel" w:hAnsi="Corbel" w:cstheme="minorHAnsi"/>
          <w:b w:val="0"/>
          <w:smallCaps w:val="0"/>
          <w:szCs w:val="24"/>
        </w:rPr>
        <w:t xml:space="preserve">ma zaliczenia przedmiotu </w:t>
      </w:r>
      <w:r w:rsidRPr="0060237C">
        <w:rPr>
          <w:rFonts w:ascii="Corbel" w:hAnsi="Corbel" w:cstheme="minorHAnsi"/>
          <w:b w:val="0"/>
          <w:smallCaps w:val="0"/>
          <w:szCs w:val="24"/>
        </w:rPr>
        <w:t xml:space="preserve"> (z toku) </w:t>
      </w:r>
    </w:p>
    <w:p w:rsidR="00FE6ABC" w:rsidRPr="0060237C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Cs/>
          <w:smallCaps w:val="0"/>
          <w:szCs w:val="24"/>
        </w:rPr>
      </w:pPr>
      <w:r w:rsidRPr="0060237C">
        <w:rPr>
          <w:rFonts w:ascii="Corbel" w:hAnsi="Corbel" w:cstheme="minorHAnsi"/>
          <w:bCs/>
          <w:smallCaps w:val="0"/>
          <w:szCs w:val="24"/>
        </w:rPr>
        <w:t>egzamin</w:t>
      </w:r>
    </w:p>
    <w:p w:rsidR="00E960BB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  <w:r w:rsidRPr="0060237C">
        <w:rPr>
          <w:rFonts w:ascii="Corbel" w:hAnsi="Corbel" w:cstheme="minorHAnsi"/>
          <w:b w:val="0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0237C" w:rsidTr="00745302">
        <w:tc>
          <w:tcPr>
            <w:tcW w:w="9670" w:type="dxa"/>
          </w:tcPr>
          <w:p w:rsidR="0085747A" w:rsidRPr="0060237C" w:rsidRDefault="00E970E9" w:rsidP="00542C25">
            <w:pPr>
              <w:rPr>
                <w:rFonts w:ascii="Corbel" w:hAnsi="Corbel"/>
                <w:b/>
              </w:rPr>
            </w:pPr>
            <w:r w:rsidRPr="0060237C">
              <w:rPr>
                <w:rFonts w:ascii="Corbel" w:hAnsi="Corbel"/>
              </w:rPr>
              <w:t>Przed rozpoczęciem nauki przedmiotu studenci powinni posiadać ogólną wiedzę z zakresu myśli filozoficznej.</w:t>
            </w:r>
          </w:p>
        </w:tc>
      </w:tr>
    </w:tbl>
    <w:p w:rsidR="0085747A" w:rsidRPr="0060237C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  <w:r w:rsidRPr="0060237C">
        <w:rPr>
          <w:rFonts w:ascii="Corbel" w:hAnsi="Corbel" w:cstheme="minorHAnsi"/>
          <w:b w:val="0"/>
          <w:szCs w:val="24"/>
        </w:rPr>
        <w:t>3.</w:t>
      </w:r>
      <w:r w:rsidR="00A84C85" w:rsidRPr="0060237C">
        <w:rPr>
          <w:rFonts w:ascii="Corbel" w:hAnsi="Corbel" w:cstheme="minorHAnsi"/>
          <w:b w:val="0"/>
          <w:szCs w:val="24"/>
        </w:rPr>
        <w:t>cele, efekty uczenia się</w:t>
      </w:r>
      <w:r w:rsidR="0085747A" w:rsidRPr="0060237C">
        <w:rPr>
          <w:rFonts w:ascii="Corbel" w:hAnsi="Corbel" w:cstheme="minorHAnsi"/>
          <w:b w:val="0"/>
          <w:szCs w:val="24"/>
        </w:rPr>
        <w:t xml:space="preserve"> , treści Programowe i stosowane metody Dydaktyczne</w:t>
      </w:r>
    </w:p>
    <w:p w:rsidR="0085747A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60237C" w:rsidRDefault="0071620A" w:rsidP="009C54AE">
      <w:pPr>
        <w:pStyle w:val="Podpunkty"/>
        <w:rPr>
          <w:rFonts w:ascii="Corbel" w:hAnsi="Corbel" w:cstheme="minorHAnsi"/>
          <w:b w:val="0"/>
          <w:sz w:val="24"/>
          <w:szCs w:val="24"/>
        </w:rPr>
      </w:pPr>
      <w:r w:rsidRPr="0060237C">
        <w:rPr>
          <w:rFonts w:ascii="Corbel" w:hAnsi="Corbel" w:cstheme="minorHAnsi"/>
          <w:b w:val="0"/>
          <w:sz w:val="24"/>
          <w:szCs w:val="24"/>
        </w:rPr>
        <w:lastRenderedPageBreak/>
        <w:t xml:space="preserve">3.1 </w:t>
      </w:r>
      <w:r w:rsidR="00C05F44" w:rsidRPr="0060237C">
        <w:rPr>
          <w:rFonts w:ascii="Corbel" w:hAnsi="Corbel" w:cstheme="minorHAnsi"/>
          <w:b w:val="0"/>
          <w:sz w:val="24"/>
          <w:szCs w:val="24"/>
        </w:rPr>
        <w:t>Cele przedmiotu</w:t>
      </w:r>
    </w:p>
    <w:p w:rsidR="00F83B28" w:rsidRPr="0060237C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3F66BF" w:rsidRPr="0060237C" w:rsidTr="00923D7D">
        <w:tc>
          <w:tcPr>
            <w:tcW w:w="851" w:type="dxa"/>
            <w:vAlign w:val="center"/>
          </w:tcPr>
          <w:p w:rsidR="003F66BF" w:rsidRPr="0060237C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F66BF" w:rsidRPr="0060237C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3F66BF" w:rsidRPr="0060237C" w:rsidTr="00923D7D">
        <w:tc>
          <w:tcPr>
            <w:tcW w:w="851" w:type="dxa"/>
            <w:vAlign w:val="center"/>
          </w:tcPr>
          <w:p w:rsidR="003F66BF" w:rsidRPr="0060237C" w:rsidRDefault="003F66BF" w:rsidP="006B5C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3F66BF" w:rsidRPr="0060237C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</w:t>
            </w:r>
          </w:p>
        </w:tc>
      </w:tr>
      <w:tr w:rsidR="003F66BF" w:rsidRPr="0060237C" w:rsidTr="00923D7D">
        <w:tc>
          <w:tcPr>
            <w:tcW w:w="851" w:type="dxa"/>
            <w:vAlign w:val="center"/>
          </w:tcPr>
          <w:p w:rsidR="003F66BF" w:rsidRPr="0060237C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3F66BF" w:rsidRPr="0060237C" w:rsidRDefault="003F66BF" w:rsidP="006B5C41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</w:t>
            </w:r>
          </w:p>
        </w:tc>
      </w:tr>
    </w:tbl>
    <w:p w:rsidR="0085747A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:rsidR="00D878E7" w:rsidRPr="0060237C" w:rsidRDefault="009F4610" w:rsidP="00542C25">
      <w:pPr>
        <w:rPr>
          <w:rFonts w:ascii="Corbel" w:hAnsi="Corbel"/>
          <w:b/>
        </w:rPr>
      </w:pPr>
      <w:r w:rsidRPr="0060237C">
        <w:rPr>
          <w:rFonts w:ascii="Corbel" w:hAnsi="Corbel"/>
          <w:b/>
        </w:rPr>
        <w:t>3.2</w:t>
      </w:r>
      <w:r w:rsidR="003B5644" w:rsidRPr="0060237C">
        <w:rPr>
          <w:rFonts w:ascii="Corbel" w:hAnsi="Corbel"/>
          <w:b/>
        </w:rPr>
        <w:tab/>
      </w:r>
      <w:r w:rsidR="001D7B54" w:rsidRPr="0060237C">
        <w:rPr>
          <w:rFonts w:ascii="Corbel" w:hAnsi="Corbel"/>
          <w:b/>
        </w:rPr>
        <w:t xml:space="preserve">Efekty </w:t>
      </w:r>
      <w:r w:rsidR="00C05F44" w:rsidRPr="0060237C">
        <w:rPr>
          <w:rFonts w:ascii="Corbel" w:hAnsi="Corbel"/>
          <w:b/>
        </w:rPr>
        <w:t xml:space="preserve">uczenia się </w:t>
      </w:r>
      <w:r w:rsidR="001D7B54" w:rsidRPr="0060237C">
        <w:rPr>
          <w:rFonts w:ascii="Corbel" w:hAnsi="Corbel"/>
          <w:b/>
        </w:rPr>
        <w:t>dla przedmiotu</w:t>
      </w:r>
    </w:p>
    <w:p w:rsidR="001D7B54" w:rsidRPr="0060237C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60237C" w:rsidTr="0071620A">
        <w:tc>
          <w:tcPr>
            <w:tcW w:w="1701" w:type="dxa"/>
            <w:vAlign w:val="center"/>
          </w:tcPr>
          <w:p w:rsidR="0085747A" w:rsidRPr="0060237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A84C85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60237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60237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="0030395F" w:rsidRPr="0060237C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60237C" w:rsidTr="005E6E85">
        <w:tc>
          <w:tcPr>
            <w:tcW w:w="1701" w:type="dxa"/>
          </w:tcPr>
          <w:p w:rsidR="0085747A" w:rsidRPr="0060237C" w:rsidRDefault="0085747A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EK</w:t>
            </w:r>
            <w:r w:rsidRPr="0060237C">
              <w:rPr>
                <w:rFonts w:ascii="Corbel" w:hAnsi="Corbel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60237C" w:rsidRDefault="00D878E7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Opis</w:t>
            </w:r>
            <w:r w:rsidR="00EE0AF6" w:rsidRPr="0060237C">
              <w:rPr>
                <w:rFonts w:ascii="Corbel" w:hAnsi="Corbel"/>
              </w:rPr>
              <w:t>ze</w:t>
            </w:r>
            <w:r w:rsidRPr="0060237C">
              <w:rPr>
                <w:rFonts w:ascii="Corbel" w:hAnsi="Corbel"/>
              </w:rPr>
              <w:t xml:space="preserve"> podstawowe koncepcje filozoficzne</w:t>
            </w:r>
            <w:r w:rsidR="00EE0AF6" w:rsidRPr="0060237C">
              <w:rPr>
                <w:rFonts w:ascii="Corbel" w:hAnsi="Corbel"/>
              </w:rPr>
              <w:t xml:space="preserve"> z odniesieniem </w:t>
            </w:r>
            <w:r w:rsidRPr="0060237C">
              <w:rPr>
                <w:rFonts w:ascii="Corbel" w:hAnsi="Corbel"/>
              </w:rPr>
              <w:t xml:space="preserve"> do procesów wychowania  </w:t>
            </w:r>
          </w:p>
        </w:tc>
        <w:tc>
          <w:tcPr>
            <w:tcW w:w="1873" w:type="dxa"/>
          </w:tcPr>
          <w:p w:rsidR="0085747A" w:rsidRPr="0060237C" w:rsidRDefault="00FE6ABC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K_W0</w:t>
            </w:r>
            <w:r w:rsidR="00D878E7" w:rsidRPr="0060237C">
              <w:rPr>
                <w:rFonts w:ascii="Corbel" w:hAnsi="Corbel"/>
              </w:rPr>
              <w:t>5</w:t>
            </w:r>
          </w:p>
        </w:tc>
      </w:tr>
      <w:tr w:rsidR="0085747A" w:rsidRPr="0060237C" w:rsidTr="005E6E85">
        <w:tc>
          <w:tcPr>
            <w:tcW w:w="1701" w:type="dxa"/>
          </w:tcPr>
          <w:p w:rsidR="0085747A" w:rsidRPr="0060237C" w:rsidRDefault="0085747A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EK_02</w:t>
            </w:r>
          </w:p>
        </w:tc>
        <w:tc>
          <w:tcPr>
            <w:tcW w:w="6096" w:type="dxa"/>
          </w:tcPr>
          <w:p w:rsidR="0085747A" w:rsidRPr="0060237C" w:rsidRDefault="00EE0AF6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Opisze</w:t>
            </w:r>
            <w:r w:rsidR="00D878E7" w:rsidRPr="0060237C">
              <w:rPr>
                <w:rFonts w:ascii="Corbel" w:hAnsi="Corbel"/>
              </w:rPr>
              <w:t xml:space="preserve"> zasady  i normy etyczne </w:t>
            </w:r>
            <w:r w:rsidRPr="0060237C">
              <w:rPr>
                <w:rFonts w:ascii="Corbel" w:hAnsi="Corbel"/>
              </w:rPr>
              <w:t xml:space="preserve">w nawiązaniu do </w:t>
            </w:r>
            <w:r w:rsidR="00D878E7" w:rsidRPr="0060237C">
              <w:rPr>
                <w:rFonts w:ascii="Corbel" w:hAnsi="Corbel"/>
              </w:rPr>
              <w:t>działalności pedagogicznej</w:t>
            </w:r>
          </w:p>
        </w:tc>
        <w:tc>
          <w:tcPr>
            <w:tcW w:w="1873" w:type="dxa"/>
          </w:tcPr>
          <w:p w:rsidR="0085747A" w:rsidRPr="0060237C" w:rsidRDefault="00FE6ABC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K_W</w:t>
            </w:r>
            <w:r w:rsidR="00D878E7" w:rsidRPr="0060237C">
              <w:rPr>
                <w:rFonts w:ascii="Corbel" w:hAnsi="Corbel"/>
              </w:rPr>
              <w:t>13</w:t>
            </w:r>
          </w:p>
        </w:tc>
      </w:tr>
      <w:tr w:rsidR="0085747A" w:rsidRPr="0060237C" w:rsidTr="005E6E85">
        <w:tc>
          <w:tcPr>
            <w:tcW w:w="1701" w:type="dxa"/>
          </w:tcPr>
          <w:p w:rsidR="0085747A" w:rsidRPr="0060237C" w:rsidRDefault="0085747A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EK_</w:t>
            </w:r>
            <w:r w:rsidR="00E338F6" w:rsidRPr="0060237C">
              <w:rPr>
                <w:rFonts w:ascii="Corbel" w:hAnsi="Corbel"/>
              </w:rPr>
              <w:t>0</w:t>
            </w:r>
            <w:r w:rsidR="00FE6ABC" w:rsidRPr="0060237C">
              <w:rPr>
                <w:rFonts w:ascii="Corbel" w:hAnsi="Corbel"/>
              </w:rPr>
              <w:t>3</w:t>
            </w:r>
          </w:p>
        </w:tc>
        <w:tc>
          <w:tcPr>
            <w:tcW w:w="6096" w:type="dxa"/>
          </w:tcPr>
          <w:p w:rsidR="0085747A" w:rsidRPr="0060237C" w:rsidRDefault="00A2659A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Zr</w:t>
            </w:r>
            <w:r w:rsidR="00EE0AF6" w:rsidRPr="0060237C">
              <w:rPr>
                <w:rFonts w:ascii="Corbel" w:hAnsi="Corbel"/>
              </w:rPr>
              <w:t xml:space="preserve">ealizuje </w:t>
            </w:r>
            <w:r w:rsidR="00D878E7" w:rsidRPr="0060237C">
              <w:rPr>
                <w:rFonts w:ascii="Corbel" w:hAnsi="Corbel"/>
              </w:rPr>
              <w:t>zasad</w:t>
            </w:r>
            <w:r w:rsidR="00EE0AF6" w:rsidRPr="0060237C">
              <w:rPr>
                <w:rFonts w:ascii="Corbel" w:hAnsi="Corbel"/>
              </w:rPr>
              <w:t>y</w:t>
            </w:r>
            <w:r w:rsidR="00D878E7" w:rsidRPr="0060237C">
              <w:rPr>
                <w:rFonts w:ascii="Corbel" w:hAnsi="Corbel"/>
              </w:rPr>
              <w:t xml:space="preserve"> i nor</w:t>
            </w:r>
            <w:r w:rsidR="00EE0AF6" w:rsidRPr="0060237C">
              <w:rPr>
                <w:rFonts w:ascii="Corbel" w:hAnsi="Corbel"/>
              </w:rPr>
              <w:t xml:space="preserve">my </w:t>
            </w:r>
            <w:r w:rsidR="00D878E7" w:rsidRPr="0060237C">
              <w:rPr>
                <w:rFonts w:ascii="Corbel" w:hAnsi="Corbel"/>
              </w:rPr>
              <w:t>etyczn</w:t>
            </w:r>
            <w:r w:rsidR="00EE0AF6" w:rsidRPr="0060237C">
              <w:rPr>
                <w:rFonts w:ascii="Corbel" w:hAnsi="Corbel"/>
              </w:rPr>
              <w:t>e</w:t>
            </w:r>
            <w:r w:rsidR="00D878E7" w:rsidRPr="0060237C">
              <w:rPr>
                <w:rFonts w:ascii="Corbel" w:hAnsi="Corbel"/>
              </w:rPr>
              <w:t xml:space="preserve"> w działalności edukacyjnej, </w:t>
            </w:r>
            <w:r w:rsidR="00EE0AF6" w:rsidRPr="0060237C">
              <w:rPr>
                <w:rFonts w:ascii="Corbel" w:hAnsi="Corbel"/>
              </w:rPr>
              <w:t xml:space="preserve">zdając sobie sprawę z etycznych </w:t>
            </w:r>
            <w:r w:rsidR="00D878E7" w:rsidRPr="0060237C">
              <w:rPr>
                <w:rFonts w:ascii="Corbel" w:hAnsi="Corbel"/>
              </w:rPr>
              <w:t>skutk</w:t>
            </w:r>
            <w:r w:rsidR="00EE0AF6" w:rsidRPr="0060237C">
              <w:rPr>
                <w:rFonts w:ascii="Corbel" w:hAnsi="Corbel"/>
              </w:rPr>
              <w:t xml:space="preserve">ów </w:t>
            </w:r>
            <w:r w:rsidR="00D878E7" w:rsidRPr="0060237C">
              <w:rPr>
                <w:rFonts w:ascii="Corbel" w:hAnsi="Corbel"/>
              </w:rPr>
              <w:t>podejmowanych działań pedagogicznych</w:t>
            </w:r>
          </w:p>
        </w:tc>
        <w:tc>
          <w:tcPr>
            <w:tcW w:w="1873" w:type="dxa"/>
          </w:tcPr>
          <w:p w:rsidR="00FE6ABC" w:rsidRPr="0060237C" w:rsidRDefault="00D878E7" w:rsidP="00542C25">
            <w:pPr>
              <w:rPr>
                <w:rFonts w:ascii="Corbel" w:hAnsi="Corbel"/>
                <w:color w:val="313131"/>
                <w:sz w:val="24"/>
              </w:rPr>
            </w:pPr>
            <w:r w:rsidRPr="0060237C">
              <w:rPr>
                <w:rFonts w:ascii="Corbel" w:hAnsi="Corbel"/>
                <w:color w:val="313131"/>
                <w:sz w:val="24"/>
              </w:rPr>
              <w:t>K_U06</w:t>
            </w:r>
          </w:p>
          <w:p w:rsidR="0085747A" w:rsidRPr="0060237C" w:rsidRDefault="0085747A" w:rsidP="00542C25">
            <w:pPr>
              <w:rPr>
                <w:rFonts w:ascii="Corbel" w:hAnsi="Corbel"/>
                <w:b/>
                <w:smallCaps/>
              </w:rPr>
            </w:pPr>
          </w:p>
        </w:tc>
      </w:tr>
      <w:tr w:rsidR="00FE6ABC" w:rsidRPr="0060237C" w:rsidTr="005E6E85">
        <w:tc>
          <w:tcPr>
            <w:tcW w:w="1701" w:type="dxa"/>
          </w:tcPr>
          <w:p w:rsidR="00FE6ABC" w:rsidRPr="0060237C" w:rsidRDefault="00FE6ABC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EK_</w:t>
            </w:r>
            <w:r w:rsidR="00E338F6" w:rsidRPr="0060237C">
              <w:rPr>
                <w:rFonts w:ascii="Corbel" w:hAnsi="Corbel"/>
              </w:rPr>
              <w:t>0</w:t>
            </w:r>
            <w:r w:rsidRPr="0060237C">
              <w:rPr>
                <w:rFonts w:ascii="Corbel" w:hAnsi="Corbel"/>
              </w:rPr>
              <w:t>4</w:t>
            </w:r>
          </w:p>
        </w:tc>
        <w:tc>
          <w:tcPr>
            <w:tcW w:w="6096" w:type="dxa"/>
          </w:tcPr>
          <w:p w:rsidR="00FE6ABC" w:rsidRPr="0060237C" w:rsidRDefault="00EE0AF6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 xml:space="preserve">Określi </w:t>
            </w:r>
            <w:r w:rsidR="00D878E7" w:rsidRPr="0060237C">
              <w:rPr>
                <w:rFonts w:ascii="Corbel" w:hAnsi="Corbel"/>
              </w:rPr>
              <w:t xml:space="preserve"> etyczn</w:t>
            </w:r>
            <w:r w:rsidRPr="0060237C">
              <w:rPr>
                <w:rFonts w:ascii="Corbel" w:hAnsi="Corbel"/>
              </w:rPr>
              <w:t xml:space="preserve">y wymiar </w:t>
            </w:r>
            <w:r w:rsidR="00D878E7" w:rsidRPr="0060237C">
              <w:rPr>
                <w:rFonts w:ascii="Corbel" w:hAnsi="Corbel"/>
              </w:rPr>
              <w:t xml:space="preserve"> prowadzon</w:t>
            </w:r>
            <w:r w:rsidRPr="0060237C">
              <w:rPr>
                <w:rFonts w:ascii="Corbel" w:hAnsi="Corbel"/>
              </w:rPr>
              <w:t xml:space="preserve">ej </w:t>
            </w:r>
            <w:r w:rsidR="00D878E7" w:rsidRPr="0060237C">
              <w:rPr>
                <w:rFonts w:ascii="Corbel" w:hAnsi="Corbel"/>
              </w:rPr>
              <w:t>działalności pedagogiczn</w:t>
            </w:r>
            <w:r w:rsidRPr="0060237C">
              <w:rPr>
                <w:rFonts w:ascii="Corbel" w:hAnsi="Corbel"/>
              </w:rPr>
              <w:t>ej</w:t>
            </w:r>
          </w:p>
        </w:tc>
        <w:tc>
          <w:tcPr>
            <w:tcW w:w="1873" w:type="dxa"/>
          </w:tcPr>
          <w:p w:rsidR="00FE6ABC" w:rsidRPr="0060237C" w:rsidRDefault="00FE6ABC" w:rsidP="00542C25">
            <w:pPr>
              <w:rPr>
                <w:rFonts w:ascii="Corbel" w:hAnsi="Corbel"/>
                <w:b/>
                <w:smallCaps/>
              </w:rPr>
            </w:pPr>
            <w:r w:rsidRPr="0060237C">
              <w:rPr>
                <w:rFonts w:ascii="Corbel" w:hAnsi="Corbel"/>
              </w:rPr>
              <w:t>K_K0</w:t>
            </w:r>
            <w:r w:rsidR="00D878E7" w:rsidRPr="0060237C">
              <w:rPr>
                <w:rFonts w:ascii="Corbel" w:hAnsi="Corbel"/>
              </w:rPr>
              <w:t>4</w:t>
            </w:r>
          </w:p>
        </w:tc>
      </w:tr>
    </w:tbl>
    <w:p w:rsidR="0085747A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60237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sz w:val="24"/>
          <w:szCs w:val="24"/>
        </w:rPr>
      </w:pPr>
      <w:r w:rsidRPr="0060237C">
        <w:rPr>
          <w:rFonts w:ascii="Corbel" w:hAnsi="Corbel" w:cstheme="minorHAnsi"/>
          <w:sz w:val="24"/>
          <w:szCs w:val="24"/>
        </w:rPr>
        <w:t>3.3</w:t>
      </w:r>
      <w:r w:rsidR="0085747A" w:rsidRPr="0060237C">
        <w:rPr>
          <w:rFonts w:ascii="Corbel" w:hAnsi="Corbel" w:cstheme="minorHAnsi"/>
          <w:sz w:val="24"/>
          <w:szCs w:val="24"/>
        </w:rPr>
        <w:t>T</w:t>
      </w:r>
      <w:r w:rsidR="001D7B54" w:rsidRPr="0060237C">
        <w:rPr>
          <w:rFonts w:ascii="Corbel" w:hAnsi="Corbel" w:cstheme="minorHAnsi"/>
          <w:sz w:val="24"/>
          <w:szCs w:val="24"/>
        </w:rPr>
        <w:t xml:space="preserve">reści programowe </w:t>
      </w:r>
    </w:p>
    <w:p w:rsidR="0085747A" w:rsidRPr="0060237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60237C">
        <w:rPr>
          <w:rFonts w:ascii="Corbel" w:hAnsi="Corbel" w:cstheme="minorHAnsi"/>
          <w:sz w:val="24"/>
          <w:szCs w:val="24"/>
        </w:rPr>
        <w:t xml:space="preserve">Problematyka wykładu </w:t>
      </w:r>
    </w:p>
    <w:p w:rsidR="003F66BF" w:rsidRPr="0060237C" w:rsidRDefault="003F66BF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F66BF" w:rsidRPr="0060237C" w:rsidTr="006B5C41">
        <w:tc>
          <w:tcPr>
            <w:tcW w:w="9639" w:type="dxa"/>
          </w:tcPr>
          <w:p w:rsidR="003F66BF" w:rsidRPr="0060237C" w:rsidRDefault="003F66BF" w:rsidP="006B5C41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shd w:val="clear" w:color="auto" w:fill="FFFFFF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1. Filozofia jako całościowe ujęcie rzeczywistości. Filozofia na tle innych nauk. Człowiek w poszukiwaniu porządku świata – narodziny filozofii jako przezwyciężenie mitologicznego ujmowania świata. Grecja jako kolebka filozofii. Presokratycy w poszukiwaniu arche. Człowiek w centrum zainteresowania filozofii – Sofiści.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2. Sokratesa wezwanie do życia cnotliwego. Intelektualizm etyczny. Dramat wierności prawdzie. Cynicy i cyrenaicy – zniekształcenie myśli Sokratesa.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3. Odkrycie świata idealnego – Platon. Człowiek w poszukiwaniu „wyjścia z jaskini”. Dualizm platońskiej filozofii i jego konsekwencje w etyce, polityce, wychowaniu i teorii sztuki. Filozofia w poszukiwaniu złotego środka: Arystoteles.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4. Filozofia w poszukiwaniu szczęścia: epikureizm, stoicyzm i sceptycyzm. Ostatnie wieki kultury starożytnej. Filozofia przeniesiona do Rzymu. Neoplatonizm. Upadek filozofii starożytnej.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lastRenderedPageBreak/>
              <w:t>5.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6. W poszukiwaniu równowagi między wiarą a rozumem. Przełomowy charakter filozofii św. Augustyna. Kryzys filozofii: charakterystyka myśli średniowiecznej wiekach od V do VIII. Boecjusz, myśl późnej patrystyki. Renesans karoliński. Jan Szkot Eriugena. Spór o uniwersalia.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7. Narodziny scholastyki: m. in. św. </w:t>
            </w:r>
            <w:r w:rsidRPr="0060237C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Anzelm, Piotr Abelard, Bernard z Clairvaux. </w:t>
            </w:r>
            <w:r w:rsidRPr="0060237C">
              <w:rPr>
                <w:rFonts w:ascii="Corbel" w:hAnsi="Corbel" w:cstheme="minorHAnsi"/>
                <w:sz w:val="24"/>
                <w:szCs w:val="24"/>
              </w:rPr>
              <w:t>Filozoficzny kontekst działalności Albigensów oraz Katarów. Filozofia żydowska. Charakterystyka myśli arabskiej i jej wpływ na myśl scholastyczną. Charakterystyka nurtów myślowych XIII wieku. Spór pomiędzy szkołą franciszkańską i dominikańską. Problem przekładów tekstów starożytnych. „Problemy” dotyczące recepcji myśli arystotelesowskiej.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8. Filozofia św. Alberta i św. Bonawentury. W obronie Arystotelesa: filozofia św. Tomasza z Akwinu. Neotomizm.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shd w:val="clear" w:color="auto" w:fill="FFFFFF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9. Via antiqua i via moderna. Główne postaci. </w:t>
            </w:r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Irrenizm i eklektyzm. Poszukiwanie via communia. Destrukcja myśli scholastycznej. Wilhelm Ockham, Jan Duns Szkot. Charakterystyka scholastyki polskiej i jej osiągnięć. </w:t>
            </w:r>
            <w:r w:rsidRPr="0060237C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(m. in. doktryna </w:t>
            </w:r>
            <w:r w:rsidRPr="0060237C">
              <w:rPr>
                <w:rFonts w:ascii="Corbel" w:hAnsi="Corbel" w:cstheme="minorHAnsi"/>
                <w:i/>
                <w:sz w:val="24"/>
                <w:szCs w:val="24"/>
                <w:lang w:val="sv-SE"/>
              </w:rPr>
              <w:t>Ius gentium</w:t>
            </w:r>
            <w:r w:rsidRPr="0060237C">
              <w:rPr>
                <w:rFonts w:ascii="Corbel" w:hAnsi="Corbel" w:cstheme="minorHAnsi"/>
                <w:sz w:val="24"/>
                <w:szCs w:val="24"/>
                <w:lang w:val="sv-SE"/>
              </w:rPr>
              <w:t xml:space="preserve">”. Przedświt renesansu: Petrarka i Dante. </w:t>
            </w:r>
            <w:r w:rsidRPr="0060237C">
              <w:rPr>
                <w:rFonts w:ascii="Corbel" w:hAnsi="Corbel" w:cstheme="minorHAnsi"/>
                <w:sz w:val="24"/>
                <w:szCs w:val="24"/>
              </w:rPr>
              <w:t>Tło 1kulturowo-społeczne filozofii renesansowej.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shd w:val="clear" w:color="auto" w:fill="FFFFFF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10. Człowiek renesansu na rozdrożu: istota o niezwykłej godności (Ficino, Pico) czy „nędzne stworzenie” (Machiaveli, Montaigne)? Filozofia u źródeł rewolucji naukowej: Kopernik, Bruno, Galileusz, Bacon, Newton.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11. Kartezjański przewrót w filozofii: „cogito” w poszukiwaniu prawdy. Filozofia po Kartezjuszu: Pascal, Hobbes, Hume, Locke. Racjonalistyczny charakter filozofii Leibniza i Spinozy.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12. Filozofia „oświecona” – prawda i mity. Voltaire i Rousseau. Encyklopedyści. „Zbawienna nauka” I. Kanta. Fichte i Schelling. Zracjonalizowany świat heglowskiego ducha. Pesymistyczny charakter filozofii Schopenhauera.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13.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14. Filozofia w poszukiwaniu istoty rzeczy: fenomenologia (m. in. Husserl, Stein, Ingarden). Człowiek w świecie wartości: Scheller. Człowiek w świecie lęku i absurdu: egzystencjalizm (m. in. Kierkegaard, Camus, Sartre, Heidegger). Człowiek jako osoba (główne nurty filozofii personalistycznej). Pragmatyczny charakter filozofii „nowego świata”. Jefferson, Franklin, Peirce, James, Dewey. Odrodzenie metafizyki: „trzeci świat” Poppera, filozofia procesu Whiteheada</w:t>
            </w:r>
          </w:p>
        </w:tc>
      </w:tr>
      <w:tr w:rsidR="003F66BF" w:rsidRPr="0060237C" w:rsidTr="006B5C41">
        <w:tc>
          <w:tcPr>
            <w:tcW w:w="9639" w:type="dxa"/>
          </w:tcPr>
          <w:p w:rsidR="003F66BF" w:rsidRPr="0060237C" w:rsidRDefault="003F66BF" w:rsidP="00C81DC5">
            <w:pPr>
              <w:pStyle w:val="Akapitzlist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lastRenderedPageBreak/>
              <w:t>15. Charakterystyka współczesnej filozofii polskiej (główne środowiska i postacie). Filozofia i płeć – problem feminizmu. Filozofia pomiędzy postmodernizmem i New Age</w:t>
            </w:r>
          </w:p>
        </w:tc>
      </w:tr>
    </w:tbl>
    <w:p w:rsidR="0085747A" w:rsidRPr="0060237C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>3.4 Metody dydaktyczne</w:t>
      </w:r>
    </w:p>
    <w:p w:rsidR="00FE6ABC" w:rsidRPr="0060237C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60237C" w:rsidRDefault="003F66BF" w:rsidP="00FE6ABC">
      <w:pPr>
        <w:pStyle w:val="Punktygwne"/>
        <w:spacing w:before="0" w:after="0"/>
        <w:rPr>
          <w:rFonts w:ascii="Corbel" w:hAnsi="Corbel" w:cstheme="minorHAnsi"/>
          <w:bCs/>
          <w:smallCaps w:val="0"/>
          <w:szCs w:val="24"/>
        </w:rPr>
      </w:pPr>
      <w:r w:rsidRPr="0060237C">
        <w:rPr>
          <w:rFonts w:ascii="Corbel" w:hAnsi="Corbel" w:cstheme="minorHAnsi"/>
          <w:bCs/>
          <w:smallCaps w:val="0"/>
          <w:szCs w:val="24"/>
        </w:rPr>
        <w:t>Wykład problemowy</w:t>
      </w:r>
    </w:p>
    <w:p w:rsidR="0085747A" w:rsidRPr="0060237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 xml:space="preserve">4. </w:t>
      </w:r>
      <w:r w:rsidR="0085747A" w:rsidRPr="0060237C">
        <w:rPr>
          <w:rFonts w:ascii="Corbel" w:hAnsi="Corbel" w:cstheme="minorHAnsi"/>
          <w:b w:val="0"/>
          <w:smallCaps w:val="0"/>
          <w:szCs w:val="24"/>
        </w:rPr>
        <w:t>METODY I KRYTERIA OCENY</w:t>
      </w:r>
    </w:p>
    <w:p w:rsidR="0085747A" w:rsidRPr="0060237C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 xml:space="preserve">4.1 Sposoby weryfikacji efektów </w:t>
      </w:r>
      <w:r w:rsidR="00C05F44" w:rsidRPr="0060237C">
        <w:rPr>
          <w:rFonts w:ascii="Corbel" w:hAnsi="Corbel" w:cstheme="minorHAnsi"/>
          <w:b w:val="0"/>
          <w:smallCaps w:val="0"/>
          <w:szCs w:val="24"/>
        </w:rPr>
        <w:t>uczenia się</w:t>
      </w:r>
    </w:p>
    <w:p w:rsidR="0085747A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60237C" w:rsidTr="00C05F44">
        <w:tc>
          <w:tcPr>
            <w:tcW w:w="1985" w:type="dxa"/>
            <w:vAlign w:val="center"/>
          </w:tcPr>
          <w:p w:rsidR="0085747A" w:rsidRPr="0060237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60237C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60237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60237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60237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(w, ćw, …)</w:t>
            </w:r>
          </w:p>
        </w:tc>
      </w:tr>
      <w:tr w:rsidR="00FE6ABC" w:rsidRPr="0060237C" w:rsidTr="00C05F44">
        <w:tc>
          <w:tcPr>
            <w:tcW w:w="1985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gzamin pisemny, esej</w:t>
            </w:r>
          </w:p>
        </w:tc>
        <w:tc>
          <w:tcPr>
            <w:tcW w:w="2126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60237C" w:rsidTr="00C05F44">
        <w:tc>
          <w:tcPr>
            <w:tcW w:w="1985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gzamin pisemny, esej</w:t>
            </w:r>
          </w:p>
        </w:tc>
        <w:tc>
          <w:tcPr>
            <w:tcW w:w="2126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60237C" w:rsidTr="00C05F44">
        <w:tc>
          <w:tcPr>
            <w:tcW w:w="1985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FE6ABC" w:rsidRPr="0060237C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gzamin pisemny, esej, </w:t>
            </w:r>
            <w:r w:rsidR="002F5DAD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aktywność w trakcie zajęć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, konsultacje</w:t>
            </w:r>
          </w:p>
        </w:tc>
        <w:tc>
          <w:tcPr>
            <w:tcW w:w="2126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60237C" w:rsidTr="00C05F44">
        <w:tc>
          <w:tcPr>
            <w:tcW w:w="1985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E6ABC" w:rsidRPr="0060237C" w:rsidRDefault="00FE6ABC" w:rsidP="006B5C41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E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gzamin pisemny, esej, </w:t>
            </w:r>
            <w:r w:rsidR="002F5DAD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aktywność w trakcie zajęć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, konsultacje</w:t>
            </w:r>
          </w:p>
        </w:tc>
        <w:tc>
          <w:tcPr>
            <w:tcW w:w="2126" w:type="dxa"/>
          </w:tcPr>
          <w:p w:rsidR="00FE6ABC" w:rsidRPr="0060237C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zCs w:val="24"/>
              </w:rPr>
              <w:t>W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:rsidR="00923D7D" w:rsidRPr="0060237C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60237C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 xml:space="preserve">4.2 </w:t>
      </w:r>
      <w:r w:rsidR="0085747A" w:rsidRPr="0060237C">
        <w:rPr>
          <w:rFonts w:ascii="Corbel" w:hAnsi="Corbel" w:cstheme="minorHAnsi"/>
          <w:b w:val="0"/>
          <w:smallCaps w:val="0"/>
          <w:szCs w:val="24"/>
        </w:rPr>
        <w:t>Warunki zaliczenia przedmiotu (kryteria oceniania)</w:t>
      </w:r>
    </w:p>
    <w:p w:rsidR="00923D7D" w:rsidRPr="0060237C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60237C" w:rsidTr="00923D7D">
        <w:tc>
          <w:tcPr>
            <w:tcW w:w="9670" w:type="dxa"/>
          </w:tcPr>
          <w:p w:rsidR="0085747A" w:rsidRPr="0060237C" w:rsidRDefault="003F66BF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Warunkiem uzyskania zaliczenia jest wykazanie się opanowaniem wyznaczonej tematyki. Wysokość oceny </w:t>
            </w:r>
            <w:r w:rsidR="002069E3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 egzaminu </w:t>
            </w: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uzależniona jest od ilości zdobytych punktów, określających jakość merytoryczną odpowiedzi</w:t>
            </w:r>
            <w:r w:rsidR="00281DCF"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.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Kryteria oceny egzaminu pisemnego: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5.0 – wykazuje bardzo dobrą znajomość treści kształcenia na poziomie 91%-100%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4.5 – wykazuje dobrą znajomość treści kształcenia na poziomie 81%-90%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4.0 – wykazuje zadowalającą znajomość treści kształcenia na poziomie 71%-80%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3.5 – wykazuje podstawową znajomość treści kształcenia na poziomie 61%-70%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3.0 – wykazuje ograniczoną znajomość treści kształcenia na poziomie 51%-60%</w:t>
            </w:r>
          </w:p>
          <w:p w:rsidR="00281DCF" w:rsidRPr="0060237C" w:rsidRDefault="00281DCF" w:rsidP="00281DCF">
            <w:pPr>
              <w:spacing w:after="0" w:line="240" w:lineRule="auto"/>
              <w:rPr>
                <w:rFonts w:ascii="Corbel" w:hAnsi="Corbel"/>
              </w:rPr>
            </w:pPr>
            <w:r w:rsidRPr="0060237C">
              <w:rPr>
                <w:rFonts w:ascii="Corbel" w:hAnsi="Corbel"/>
              </w:rPr>
              <w:t>2.0 - wykazuje niewystarczającą (niedostateczną) znajomość treści kształcenia poniżej 50%</w:t>
            </w:r>
          </w:p>
          <w:p w:rsidR="00281DCF" w:rsidRPr="0060237C" w:rsidRDefault="00281DCF" w:rsidP="00281DCF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</w:tbl>
    <w:p w:rsidR="0085747A" w:rsidRPr="0060237C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9F4610" w:rsidRPr="0060237C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sz w:val="24"/>
          <w:szCs w:val="24"/>
        </w:rPr>
      </w:pPr>
      <w:r w:rsidRPr="0060237C">
        <w:rPr>
          <w:rFonts w:ascii="Corbel" w:hAnsi="Corbel" w:cstheme="minorHAnsi"/>
          <w:sz w:val="24"/>
          <w:szCs w:val="24"/>
        </w:rPr>
        <w:t xml:space="preserve">5. </w:t>
      </w:r>
      <w:r w:rsidR="00C61DC5" w:rsidRPr="0060237C">
        <w:rPr>
          <w:rFonts w:ascii="Corbel" w:hAnsi="Corbel" w:cstheme="minorHAnsi"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60237C" w:rsidTr="003E1941">
        <w:tc>
          <w:tcPr>
            <w:tcW w:w="4962" w:type="dxa"/>
            <w:vAlign w:val="center"/>
          </w:tcPr>
          <w:p w:rsidR="0085747A" w:rsidRPr="0060237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Forma a</w:t>
            </w:r>
            <w:r w:rsidR="0085747A" w:rsidRPr="0060237C">
              <w:rPr>
                <w:rFonts w:ascii="Corbel" w:hAnsi="Corbel" w:cstheme="minorHAnsi"/>
                <w:sz w:val="24"/>
                <w:szCs w:val="24"/>
              </w:rPr>
              <w:t>ktywnoś</w:t>
            </w:r>
            <w:r w:rsidRPr="0060237C">
              <w:rPr>
                <w:rFonts w:ascii="Corbel" w:hAnsi="Corbel" w:cstheme="minorHAnsi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0237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Średnia l</w:t>
            </w:r>
            <w:r w:rsidR="0085747A" w:rsidRPr="0060237C">
              <w:rPr>
                <w:rFonts w:ascii="Corbel" w:hAnsi="Corbel" w:cstheme="minorHAnsi"/>
                <w:sz w:val="24"/>
                <w:szCs w:val="24"/>
              </w:rPr>
              <w:t>iczba godzin</w:t>
            </w:r>
            <w:r w:rsidRPr="0060237C">
              <w:rPr>
                <w:rFonts w:ascii="Corbel" w:hAnsi="Corbel" w:cstheme="minorHAnsi"/>
                <w:sz w:val="24"/>
                <w:szCs w:val="24"/>
              </w:rPr>
              <w:t>na zrealizowanie aktywności</w:t>
            </w:r>
          </w:p>
        </w:tc>
      </w:tr>
      <w:tr w:rsidR="00FE6ABC" w:rsidRPr="0060237C" w:rsidTr="00923D7D">
        <w:tc>
          <w:tcPr>
            <w:tcW w:w="4962" w:type="dxa"/>
          </w:tcPr>
          <w:p w:rsidR="00FE6ABC" w:rsidRPr="0060237C" w:rsidRDefault="00FE6ABC" w:rsidP="003232A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Godziny z </w:t>
            </w:r>
            <w:r w:rsidR="003232AD" w:rsidRPr="0060237C">
              <w:rPr>
                <w:rFonts w:ascii="Corbel" w:hAnsi="Corbel" w:cstheme="minorHAnsi"/>
                <w:sz w:val="24"/>
                <w:szCs w:val="24"/>
              </w:rPr>
              <w:t xml:space="preserve">harmonogramu </w:t>
            </w:r>
            <w:r w:rsidRPr="0060237C">
              <w:rPr>
                <w:rFonts w:ascii="Corbel" w:hAnsi="Corbel" w:cstheme="minorHAnsi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FE6ABC" w:rsidRPr="0060237C" w:rsidRDefault="00942470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30</w:t>
            </w:r>
          </w:p>
        </w:tc>
      </w:tr>
      <w:tr w:rsidR="00FE6ABC" w:rsidRPr="0060237C" w:rsidTr="00923D7D">
        <w:tc>
          <w:tcPr>
            <w:tcW w:w="4962" w:type="dxa"/>
          </w:tcPr>
          <w:p w:rsidR="00FE6ABC" w:rsidRPr="0060237C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  <w:r w:rsidR="00A9023F" w:rsidRPr="0060237C">
              <w:rPr>
                <w:rFonts w:ascii="Corbel" w:hAnsi="Corbel" w:cstheme="minorHAnsi"/>
                <w:sz w:val="24"/>
                <w:szCs w:val="24"/>
              </w:rPr>
              <w:t xml:space="preserve"> akademickiego:</w:t>
            </w:r>
          </w:p>
          <w:p w:rsidR="00DC4F0A" w:rsidRPr="0060237C" w:rsidRDefault="00A902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- </w:t>
            </w:r>
            <w:r w:rsidR="00FE6ABC" w:rsidRPr="0060237C">
              <w:rPr>
                <w:rFonts w:ascii="Corbel" w:hAnsi="Corbel" w:cstheme="minorHAnsi"/>
                <w:sz w:val="24"/>
                <w:szCs w:val="24"/>
              </w:rPr>
              <w:t>udziałw konsultacjach</w:t>
            </w:r>
          </w:p>
          <w:p w:rsidR="00FE6ABC" w:rsidRPr="0060237C" w:rsidRDefault="00A902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 xml:space="preserve">- udział w </w:t>
            </w:r>
            <w:r w:rsidR="00FE6ABC" w:rsidRPr="0060237C">
              <w:rPr>
                <w:rFonts w:ascii="Corbel" w:hAnsi="Corbel" w:cstheme="minorHAnsi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:rsidR="00DC4F0A" w:rsidRPr="0060237C" w:rsidRDefault="00DC4F0A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:rsidR="00DC4F0A" w:rsidRPr="0060237C" w:rsidRDefault="002F5DAD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1</w:t>
            </w:r>
          </w:p>
          <w:p w:rsidR="00DC4F0A" w:rsidRPr="0060237C" w:rsidRDefault="00DC4F0A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2</w:t>
            </w:r>
          </w:p>
        </w:tc>
      </w:tr>
      <w:tr w:rsidR="00FE6ABC" w:rsidRPr="0060237C" w:rsidTr="00923D7D">
        <w:tc>
          <w:tcPr>
            <w:tcW w:w="4962" w:type="dxa"/>
          </w:tcPr>
          <w:p w:rsidR="00A9023F" w:rsidRPr="0060237C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Godziny niekontaktowe – praca własna studenta</w:t>
            </w:r>
            <w:r w:rsidR="00A9023F" w:rsidRPr="0060237C">
              <w:rPr>
                <w:rFonts w:ascii="Corbel" w:hAnsi="Corbel" w:cstheme="minorHAnsi"/>
                <w:sz w:val="24"/>
                <w:szCs w:val="24"/>
              </w:rPr>
              <w:t>:</w:t>
            </w:r>
          </w:p>
          <w:p w:rsidR="007F4496" w:rsidRPr="0060237C" w:rsidRDefault="007F4496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-przygotowanie eseju</w:t>
            </w:r>
          </w:p>
          <w:p w:rsidR="00FE6ABC" w:rsidRPr="0060237C" w:rsidRDefault="00A9023F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-przygotowanie do</w:t>
            </w:r>
            <w:r w:rsidR="00FE6ABC" w:rsidRPr="0060237C">
              <w:rPr>
                <w:rFonts w:ascii="Corbel" w:hAnsi="Corbel" w:cstheme="minorHAnsi"/>
                <w:sz w:val="24"/>
                <w:szCs w:val="24"/>
              </w:rPr>
              <w:t xml:space="preserve"> egzaminu</w:t>
            </w:r>
          </w:p>
        </w:tc>
        <w:tc>
          <w:tcPr>
            <w:tcW w:w="4677" w:type="dxa"/>
          </w:tcPr>
          <w:p w:rsidR="00FE6ABC" w:rsidRPr="0060237C" w:rsidRDefault="00FE6ABC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:rsidR="007F4496" w:rsidRPr="0060237C" w:rsidRDefault="007F4496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</w:p>
          <w:p w:rsidR="00A9023F" w:rsidRPr="0060237C" w:rsidRDefault="007F4496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1</w:t>
            </w:r>
            <w:r w:rsidR="002F5DAD" w:rsidRPr="0060237C">
              <w:rPr>
                <w:rFonts w:ascii="Corbel" w:hAnsi="Corbel" w:cstheme="minorHAnsi"/>
                <w:sz w:val="24"/>
                <w:szCs w:val="24"/>
              </w:rPr>
              <w:t>6</w:t>
            </w:r>
          </w:p>
          <w:p w:rsidR="00A9023F" w:rsidRPr="0060237C" w:rsidRDefault="002F5DAD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26</w:t>
            </w:r>
          </w:p>
        </w:tc>
      </w:tr>
      <w:tr w:rsidR="0085747A" w:rsidRPr="0060237C" w:rsidTr="00923D7D">
        <w:tc>
          <w:tcPr>
            <w:tcW w:w="4962" w:type="dxa"/>
          </w:tcPr>
          <w:p w:rsidR="0085747A" w:rsidRPr="0060237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60237C" w:rsidRDefault="0060339F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7</w:t>
            </w:r>
            <w:r w:rsidR="00942470" w:rsidRPr="0060237C">
              <w:rPr>
                <w:rFonts w:ascii="Corbel" w:hAnsi="Corbel" w:cstheme="minorHAnsi"/>
                <w:sz w:val="24"/>
                <w:szCs w:val="24"/>
              </w:rPr>
              <w:t>5</w:t>
            </w:r>
          </w:p>
        </w:tc>
      </w:tr>
      <w:tr w:rsidR="0085747A" w:rsidRPr="0060237C" w:rsidTr="00923D7D">
        <w:tc>
          <w:tcPr>
            <w:tcW w:w="4962" w:type="dxa"/>
          </w:tcPr>
          <w:p w:rsidR="0085747A" w:rsidRPr="0060237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0237C" w:rsidRDefault="0060339F" w:rsidP="00602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60237C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85747A" w:rsidRPr="0060237C" w:rsidRDefault="003B5644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60237C">
        <w:rPr>
          <w:rFonts w:ascii="Corbel" w:hAnsi="Corbel" w:cstheme="minorHAnsi"/>
          <w:b w:val="0"/>
          <w:i/>
          <w:smallCaps w:val="0"/>
          <w:szCs w:val="24"/>
        </w:rPr>
        <w:t>•</w:t>
      </w:r>
      <w:r w:rsidRPr="0060237C">
        <w:rPr>
          <w:rFonts w:ascii="Corbel" w:hAnsi="Corbel" w:cstheme="minorHAnsi"/>
          <w:b w:val="0"/>
          <w:i/>
          <w:smallCaps w:val="0"/>
          <w:szCs w:val="24"/>
        </w:rPr>
        <w:tab/>
      </w:r>
      <w:r w:rsidR="00C61DC5" w:rsidRPr="0060237C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60237C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60237C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 xml:space="preserve">6. </w:t>
      </w:r>
      <w:r w:rsidR="0085747A" w:rsidRPr="0060237C">
        <w:rPr>
          <w:rFonts w:ascii="Corbel" w:hAnsi="Corbel" w:cstheme="minorHAnsi"/>
          <w:b w:val="0"/>
          <w:smallCaps w:val="0"/>
          <w:szCs w:val="24"/>
        </w:rPr>
        <w:t>PRAKTYKI ZAWO</w:t>
      </w:r>
      <w:r w:rsidR="009C1331" w:rsidRPr="0060237C">
        <w:rPr>
          <w:rFonts w:ascii="Corbel" w:hAnsi="Corbel" w:cstheme="minorHAnsi"/>
          <w:b w:val="0"/>
          <w:smallCaps w:val="0"/>
          <w:szCs w:val="24"/>
        </w:rPr>
        <w:t>DOWE W RAMACH PRZEDMIOTU</w:t>
      </w:r>
    </w:p>
    <w:p w:rsidR="003E1941" w:rsidRPr="0060237C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>Brak</w:t>
      </w:r>
    </w:p>
    <w:p w:rsidR="00A37568" w:rsidRPr="0060237C" w:rsidRDefault="00A37568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60237C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60237C">
        <w:rPr>
          <w:rFonts w:ascii="Corbel" w:hAnsi="Corbel" w:cstheme="minorHAnsi"/>
          <w:b w:val="0"/>
          <w:smallCaps w:val="0"/>
          <w:szCs w:val="24"/>
        </w:rPr>
        <w:t xml:space="preserve">7. </w:t>
      </w:r>
      <w:r w:rsidR="0085747A" w:rsidRPr="0060237C">
        <w:rPr>
          <w:rFonts w:ascii="Corbel" w:hAnsi="Corbel" w:cstheme="minorHAnsi"/>
          <w:b w:val="0"/>
          <w:smallCaps w:val="0"/>
          <w:szCs w:val="24"/>
        </w:rPr>
        <w:t>LITERATURA</w:t>
      </w: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3F66BF" w:rsidRPr="0060237C" w:rsidTr="003F66BF">
        <w:trPr>
          <w:trHeight w:val="397"/>
        </w:trPr>
        <w:tc>
          <w:tcPr>
            <w:tcW w:w="7513" w:type="dxa"/>
          </w:tcPr>
          <w:p w:rsidR="003F66BF" w:rsidRPr="0060237C" w:rsidRDefault="003F66BF" w:rsidP="00FD66A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:rsidR="003F66BF" w:rsidRPr="0060237C" w:rsidRDefault="003F66BF" w:rsidP="00FD66A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Bocheński J., </w:t>
            </w:r>
            <w:r w:rsidRPr="0060237C">
              <w:rPr>
                <w:rFonts w:ascii="Corbel" w:hAnsi="Corbel" w:cstheme="minorHAnsi"/>
                <w:b w:val="0"/>
                <w:i/>
                <w:iCs/>
                <w:smallCaps w:val="0"/>
                <w:color w:val="000000"/>
                <w:szCs w:val="24"/>
              </w:rPr>
              <w:t>Zarys historii filozofii</w:t>
            </w:r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, Kraków </w:t>
            </w:r>
            <w:r w:rsidR="00C7190E"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2009</w:t>
            </w:r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  <w:tr w:rsidR="003F66BF" w:rsidRPr="0060237C" w:rsidTr="003F66BF">
        <w:trPr>
          <w:trHeight w:val="397"/>
        </w:trPr>
        <w:tc>
          <w:tcPr>
            <w:tcW w:w="7513" w:type="dxa"/>
          </w:tcPr>
          <w:p w:rsidR="00F15FDD" w:rsidRPr="0060237C" w:rsidRDefault="003F66BF" w:rsidP="00FD66A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8623F6" w:rsidRPr="0060237C" w:rsidRDefault="00F15FDD" w:rsidP="00F81AA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/>
              <w:contextualSpacing w:val="0"/>
              <w:rPr>
                <w:rFonts w:ascii="Corbel" w:hAnsi="Corbel"/>
                <w:color w:val="000000"/>
                <w:sz w:val="24"/>
                <w:szCs w:val="24"/>
              </w:rPr>
            </w:pPr>
            <w:r w:rsidRPr="0060237C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Bochenek K., Gawor L., Michalik-Jeżowska M., Wójtowicz R., </w:t>
            </w:r>
            <w:r w:rsidRPr="0060237C">
              <w:rPr>
                <w:rFonts w:ascii="Corbel" w:hAnsi="Corbel"/>
                <w:i/>
                <w:sz w:val="24"/>
                <w:szCs w:val="24"/>
              </w:rPr>
              <w:t>Zarys historii filozofii polskiej</w:t>
            </w:r>
            <w:r w:rsidRPr="0060237C">
              <w:rPr>
                <w:rFonts w:ascii="Corbel" w:hAnsi="Corbel"/>
                <w:sz w:val="24"/>
                <w:szCs w:val="24"/>
              </w:rPr>
              <w:t>, Rzeszów 2013.</w:t>
            </w:r>
          </w:p>
          <w:p w:rsidR="003F66BF" w:rsidRPr="0060237C" w:rsidRDefault="003F66BF" w:rsidP="00FD66AB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23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Gutek G.L., </w:t>
            </w:r>
            <w:r w:rsidRPr="006023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Filozofia dla pedagogów</w:t>
            </w:r>
            <w:r w:rsidRPr="006023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GWP, Gdańsk 2007.</w:t>
            </w:r>
          </w:p>
          <w:p w:rsidR="003F66BF" w:rsidRPr="0060237C" w:rsidRDefault="00164D6C" w:rsidP="003B5644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Hoffe O., </w:t>
            </w:r>
            <w:r w:rsidRPr="0060237C">
              <w:rPr>
                <w:rFonts w:ascii="Corbel" w:hAnsi="Corbel" w:cstheme="minorHAnsi"/>
                <w:b w:val="0"/>
                <w:i/>
                <w:iCs/>
                <w:smallCaps w:val="0"/>
                <w:color w:val="000000"/>
                <w:szCs w:val="24"/>
              </w:rPr>
              <w:t>Mała historia filozofii</w:t>
            </w:r>
            <w:r w:rsidRPr="0060237C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, PWN, Warszawa 2006. </w:t>
            </w:r>
          </w:p>
        </w:tc>
      </w:tr>
    </w:tbl>
    <w:p w:rsidR="0085747A" w:rsidRPr="0060237C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60237C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sectPr w:rsidR="0085747A" w:rsidRPr="0060237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16D" w:rsidRDefault="007F216D" w:rsidP="00C16ABF">
      <w:pPr>
        <w:spacing w:after="0" w:line="240" w:lineRule="auto"/>
      </w:pPr>
      <w:r>
        <w:separator/>
      </w:r>
    </w:p>
  </w:endnote>
  <w:endnote w:type="continuationSeparator" w:id="1">
    <w:p w:rsidR="007F216D" w:rsidRDefault="007F216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16D" w:rsidRDefault="007F216D" w:rsidP="00C16ABF">
      <w:pPr>
        <w:spacing w:after="0" w:line="240" w:lineRule="auto"/>
      </w:pPr>
      <w:r>
        <w:separator/>
      </w:r>
    </w:p>
  </w:footnote>
  <w:footnote w:type="continuationSeparator" w:id="1">
    <w:p w:rsidR="007F216D" w:rsidRDefault="007F216D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12B2"/>
    <w:multiLevelType w:val="hybridMultilevel"/>
    <w:tmpl w:val="F6EC751E"/>
    <w:lvl w:ilvl="0" w:tplc="7F94E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CA3C3B"/>
    <w:multiLevelType w:val="hybridMultilevel"/>
    <w:tmpl w:val="DA4C3C16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49FD"/>
    <w:rsid w:val="00042A51"/>
    <w:rsid w:val="00042D2E"/>
    <w:rsid w:val="00044C82"/>
    <w:rsid w:val="00056A49"/>
    <w:rsid w:val="00066110"/>
    <w:rsid w:val="00070ED6"/>
    <w:rsid w:val="000742DC"/>
    <w:rsid w:val="00077D59"/>
    <w:rsid w:val="00084C12"/>
    <w:rsid w:val="0009462C"/>
    <w:rsid w:val="00094B12"/>
    <w:rsid w:val="00095001"/>
    <w:rsid w:val="00096C46"/>
    <w:rsid w:val="000A296F"/>
    <w:rsid w:val="000A2A28"/>
    <w:rsid w:val="000B192D"/>
    <w:rsid w:val="000B28EE"/>
    <w:rsid w:val="000B3E37"/>
    <w:rsid w:val="000C3F65"/>
    <w:rsid w:val="000D04B0"/>
    <w:rsid w:val="000F1BEC"/>
    <w:rsid w:val="000F1C57"/>
    <w:rsid w:val="000F5615"/>
    <w:rsid w:val="000F586E"/>
    <w:rsid w:val="001168D3"/>
    <w:rsid w:val="00124BFF"/>
    <w:rsid w:val="0012560E"/>
    <w:rsid w:val="00127108"/>
    <w:rsid w:val="00134B13"/>
    <w:rsid w:val="00146BC0"/>
    <w:rsid w:val="00153C41"/>
    <w:rsid w:val="00154381"/>
    <w:rsid w:val="001573F6"/>
    <w:rsid w:val="001640A7"/>
    <w:rsid w:val="001644F0"/>
    <w:rsid w:val="00164D6C"/>
    <w:rsid w:val="00164FA7"/>
    <w:rsid w:val="00166A03"/>
    <w:rsid w:val="001718A7"/>
    <w:rsid w:val="001737CF"/>
    <w:rsid w:val="00173F8F"/>
    <w:rsid w:val="00176083"/>
    <w:rsid w:val="001770C7"/>
    <w:rsid w:val="00192F37"/>
    <w:rsid w:val="00196E71"/>
    <w:rsid w:val="001A70D2"/>
    <w:rsid w:val="001C4FC1"/>
    <w:rsid w:val="001D657B"/>
    <w:rsid w:val="001D7B54"/>
    <w:rsid w:val="001E0209"/>
    <w:rsid w:val="001E26EE"/>
    <w:rsid w:val="001E56CD"/>
    <w:rsid w:val="001F2CA2"/>
    <w:rsid w:val="002069E3"/>
    <w:rsid w:val="002144C0"/>
    <w:rsid w:val="0022477D"/>
    <w:rsid w:val="002278A9"/>
    <w:rsid w:val="002336F9"/>
    <w:rsid w:val="0024028F"/>
    <w:rsid w:val="00244ABC"/>
    <w:rsid w:val="002461FF"/>
    <w:rsid w:val="00263815"/>
    <w:rsid w:val="00281DCF"/>
    <w:rsid w:val="00281FF2"/>
    <w:rsid w:val="002857DE"/>
    <w:rsid w:val="00285FDE"/>
    <w:rsid w:val="00291567"/>
    <w:rsid w:val="002A22BF"/>
    <w:rsid w:val="002A2389"/>
    <w:rsid w:val="002A671D"/>
    <w:rsid w:val="002A692E"/>
    <w:rsid w:val="002B1002"/>
    <w:rsid w:val="002B4D55"/>
    <w:rsid w:val="002B5EA0"/>
    <w:rsid w:val="002B6119"/>
    <w:rsid w:val="002C1F06"/>
    <w:rsid w:val="002D3375"/>
    <w:rsid w:val="002D73D4"/>
    <w:rsid w:val="002F02A3"/>
    <w:rsid w:val="002F28FB"/>
    <w:rsid w:val="002F4ABE"/>
    <w:rsid w:val="002F5DAD"/>
    <w:rsid w:val="003018BA"/>
    <w:rsid w:val="0030395F"/>
    <w:rsid w:val="00305C92"/>
    <w:rsid w:val="003151C5"/>
    <w:rsid w:val="003232AD"/>
    <w:rsid w:val="003343CF"/>
    <w:rsid w:val="00341C64"/>
    <w:rsid w:val="00346FE9"/>
    <w:rsid w:val="0034759A"/>
    <w:rsid w:val="003503F6"/>
    <w:rsid w:val="003530DD"/>
    <w:rsid w:val="00355BA1"/>
    <w:rsid w:val="0035764F"/>
    <w:rsid w:val="00363F78"/>
    <w:rsid w:val="00372E41"/>
    <w:rsid w:val="00384FCB"/>
    <w:rsid w:val="003A0A5B"/>
    <w:rsid w:val="003A1176"/>
    <w:rsid w:val="003A181A"/>
    <w:rsid w:val="003B5644"/>
    <w:rsid w:val="003C0BAE"/>
    <w:rsid w:val="003C4E79"/>
    <w:rsid w:val="003D18A9"/>
    <w:rsid w:val="003D5C87"/>
    <w:rsid w:val="003D6CE2"/>
    <w:rsid w:val="003E1941"/>
    <w:rsid w:val="003E2FE6"/>
    <w:rsid w:val="003E49D5"/>
    <w:rsid w:val="003F38C0"/>
    <w:rsid w:val="003F66BF"/>
    <w:rsid w:val="00414E3C"/>
    <w:rsid w:val="00422284"/>
    <w:rsid w:val="0042244A"/>
    <w:rsid w:val="00423F49"/>
    <w:rsid w:val="0042745A"/>
    <w:rsid w:val="00431D5C"/>
    <w:rsid w:val="004362C6"/>
    <w:rsid w:val="00437FA2"/>
    <w:rsid w:val="00445970"/>
    <w:rsid w:val="004466A1"/>
    <w:rsid w:val="0045729E"/>
    <w:rsid w:val="00461EFC"/>
    <w:rsid w:val="004652C2"/>
    <w:rsid w:val="00466E81"/>
    <w:rsid w:val="004706D1"/>
    <w:rsid w:val="00471326"/>
    <w:rsid w:val="0047598D"/>
    <w:rsid w:val="004840FD"/>
    <w:rsid w:val="00490F7D"/>
    <w:rsid w:val="00491678"/>
    <w:rsid w:val="0049617B"/>
    <w:rsid w:val="004968E2"/>
    <w:rsid w:val="004A0E1F"/>
    <w:rsid w:val="004A3EEA"/>
    <w:rsid w:val="004A4D1F"/>
    <w:rsid w:val="004D5282"/>
    <w:rsid w:val="004E6847"/>
    <w:rsid w:val="004F1551"/>
    <w:rsid w:val="004F1D29"/>
    <w:rsid w:val="004F55A3"/>
    <w:rsid w:val="0050496F"/>
    <w:rsid w:val="00513B6F"/>
    <w:rsid w:val="00517C63"/>
    <w:rsid w:val="00526C94"/>
    <w:rsid w:val="005363C4"/>
    <w:rsid w:val="00536BDE"/>
    <w:rsid w:val="00542C25"/>
    <w:rsid w:val="00543ACC"/>
    <w:rsid w:val="00557D02"/>
    <w:rsid w:val="0056696D"/>
    <w:rsid w:val="00573D53"/>
    <w:rsid w:val="00573EF9"/>
    <w:rsid w:val="00576EE2"/>
    <w:rsid w:val="0059484D"/>
    <w:rsid w:val="005A0855"/>
    <w:rsid w:val="005A3196"/>
    <w:rsid w:val="005B3C6E"/>
    <w:rsid w:val="005B5F6F"/>
    <w:rsid w:val="005C080F"/>
    <w:rsid w:val="005C55E5"/>
    <w:rsid w:val="005C696A"/>
    <w:rsid w:val="005C6AD9"/>
    <w:rsid w:val="005E6E85"/>
    <w:rsid w:val="005F31D2"/>
    <w:rsid w:val="0060237C"/>
    <w:rsid w:val="0060339F"/>
    <w:rsid w:val="0061029B"/>
    <w:rsid w:val="00617230"/>
    <w:rsid w:val="00621CE1"/>
    <w:rsid w:val="00624F0E"/>
    <w:rsid w:val="0062787A"/>
    <w:rsid w:val="00627FC9"/>
    <w:rsid w:val="00644A17"/>
    <w:rsid w:val="00647FA8"/>
    <w:rsid w:val="00650C5F"/>
    <w:rsid w:val="00654934"/>
    <w:rsid w:val="006571FA"/>
    <w:rsid w:val="006620D9"/>
    <w:rsid w:val="00671958"/>
    <w:rsid w:val="00675843"/>
    <w:rsid w:val="00694E37"/>
    <w:rsid w:val="00696477"/>
    <w:rsid w:val="006A5812"/>
    <w:rsid w:val="006D050F"/>
    <w:rsid w:val="006D3802"/>
    <w:rsid w:val="006D6139"/>
    <w:rsid w:val="006E5D65"/>
    <w:rsid w:val="006E6145"/>
    <w:rsid w:val="006F1100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050E"/>
    <w:rsid w:val="00763BF1"/>
    <w:rsid w:val="007661E0"/>
    <w:rsid w:val="00766FD4"/>
    <w:rsid w:val="0078168C"/>
    <w:rsid w:val="00787C2A"/>
    <w:rsid w:val="00790E27"/>
    <w:rsid w:val="0079658B"/>
    <w:rsid w:val="00796AD1"/>
    <w:rsid w:val="007A4022"/>
    <w:rsid w:val="007A690A"/>
    <w:rsid w:val="007A6E6E"/>
    <w:rsid w:val="007A7D8E"/>
    <w:rsid w:val="007C3299"/>
    <w:rsid w:val="007C3BCC"/>
    <w:rsid w:val="007C4546"/>
    <w:rsid w:val="007C6091"/>
    <w:rsid w:val="007D6E56"/>
    <w:rsid w:val="007D7410"/>
    <w:rsid w:val="007F1652"/>
    <w:rsid w:val="007F216D"/>
    <w:rsid w:val="007F4155"/>
    <w:rsid w:val="007F4496"/>
    <w:rsid w:val="0081554D"/>
    <w:rsid w:val="0081707E"/>
    <w:rsid w:val="008449B3"/>
    <w:rsid w:val="0085747A"/>
    <w:rsid w:val="008623F6"/>
    <w:rsid w:val="00884922"/>
    <w:rsid w:val="00885F64"/>
    <w:rsid w:val="008917F9"/>
    <w:rsid w:val="008A45F7"/>
    <w:rsid w:val="008B17F3"/>
    <w:rsid w:val="008C0CC0"/>
    <w:rsid w:val="008C19A9"/>
    <w:rsid w:val="008C379D"/>
    <w:rsid w:val="008C5147"/>
    <w:rsid w:val="008C5359"/>
    <w:rsid w:val="008C5363"/>
    <w:rsid w:val="008D3DFB"/>
    <w:rsid w:val="008D51CD"/>
    <w:rsid w:val="008E64F4"/>
    <w:rsid w:val="008F12C9"/>
    <w:rsid w:val="008F178A"/>
    <w:rsid w:val="008F6E29"/>
    <w:rsid w:val="009021CB"/>
    <w:rsid w:val="00902233"/>
    <w:rsid w:val="00916188"/>
    <w:rsid w:val="00923D7D"/>
    <w:rsid w:val="00942470"/>
    <w:rsid w:val="009508DF"/>
    <w:rsid w:val="00950DAC"/>
    <w:rsid w:val="00954A07"/>
    <w:rsid w:val="009556E2"/>
    <w:rsid w:val="0096467D"/>
    <w:rsid w:val="00966C4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659A"/>
    <w:rsid w:val="00A30110"/>
    <w:rsid w:val="00A36899"/>
    <w:rsid w:val="00A371F6"/>
    <w:rsid w:val="00A37568"/>
    <w:rsid w:val="00A43BF6"/>
    <w:rsid w:val="00A44602"/>
    <w:rsid w:val="00A51C32"/>
    <w:rsid w:val="00A53FA5"/>
    <w:rsid w:val="00A54817"/>
    <w:rsid w:val="00A601C8"/>
    <w:rsid w:val="00A60799"/>
    <w:rsid w:val="00A629AB"/>
    <w:rsid w:val="00A84C85"/>
    <w:rsid w:val="00A9023F"/>
    <w:rsid w:val="00A97DE1"/>
    <w:rsid w:val="00AB053C"/>
    <w:rsid w:val="00AB17D1"/>
    <w:rsid w:val="00AC75B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40B"/>
    <w:rsid w:val="00B41889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32F"/>
    <w:rsid w:val="00BB4703"/>
    <w:rsid w:val="00BB520A"/>
    <w:rsid w:val="00BD3869"/>
    <w:rsid w:val="00BD66E9"/>
    <w:rsid w:val="00BD6FF4"/>
    <w:rsid w:val="00BD7B22"/>
    <w:rsid w:val="00BE20B6"/>
    <w:rsid w:val="00BF2C41"/>
    <w:rsid w:val="00C058B4"/>
    <w:rsid w:val="00C05F44"/>
    <w:rsid w:val="00C131B5"/>
    <w:rsid w:val="00C16ABF"/>
    <w:rsid w:val="00C170AE"/>
    <w:rsid w:val="00C26CB7"/>
    <w:rsid w:val="00C324C1"/>
    <w:rsid w:val="00C330CE"/>
    <w:rsid w:val="00C36992"/>
    <w:rsid w:val="00C43B57"/>
    <w:rsid w:val="00C56036"/>
    <w:rsid w:val="00C61DC5"/>
    <w:rsid w:val="00C6364D"/>
    <w:rsid w:val="00C67E92"/>
    <w:rsid w:val="00C70A26"/>
    <w:rsid w:val="00C71375"/>
    <w:rsid w:val="00C7190E"/>
    <w:rsid w:val="00C721A0"/>
    <w:rsid w:val="00C766DF"/>
    <w:rsid w:val="00C81DC5"/>
    <w:rsid w:val="00C83548"/>
    <w:rsid w:val="00C92099"/>
    <w:rsid w:val="00C94B98"/>
    <w:rsid w:val="00CA2B96"/>
    <w:rsid w:val="00CA5089"/>
    <w:rsid w:val="00CB321B"/>
    <w:rsid w:val="00CB42CB"/>
    <w:rsid w:val="00CC4D44"/>
    <w:rsid w:val="00CD6897"/>
    <w:rsid w:val="00CE5BAC"/>
    <w:rsid w:val="00CF25BE"/>
    <w:rsid w:val="00CF78ED"/>
    <w:rsid w:val="00D01919"/>
    <w:rsid w:val="00D02B25"/>
    <w:rsid w:val="00D02EBA"/>
    <w:rsid w:val="00D044EC"/>
    <w:rsid w:val="00D14A97"/>
    <w:rsid w:val="00D17C3C"/>
    <w:rsid w:val="00D22191"/>
    <w:rsid w:val="00D26B2C"/>
    <w:rsid w:val="00D31946"/>
    <w:rsid w:val="00D32537"/>
    <w:rsid w:val="00D352C9"/>
    <w:rsid w:val="00D425B2"/>
    <w:rsid w:val="00D428D6"/>
    <w:rsid w:val="00D43EE7"/>
    <w:rsid w:val="00D552B2"/>
    <w:rsid w:val="00D608D1"/>
    <w:rsid w:val="00D74119"/>
    <w:rsid w:val="00D8075B"/>
    <w:rsid w:val="00D8678B"/>
    <w:rsid w:val="00D878E7"/>
    <w:rsid w:val="00DA2114"/>
    <w:rsid w:val="00DB134E"/>
    <w:rsid w:val="00DC44FD"/>
    <w:rsid w:val="00DC4F0A"/>
    <w:rsid w:val="00DE09C0"/>
    <w:rsid w:val="00DE4A14"/>
    <w:rsid w:val="00DF320D"/>
    <w:rsid w:val="00DF71C8"/>
    <w:rsid w:val="00DF7F0D"/>
    <w:rsid w:val="00E129B8"/>
    <w:rsid w:val="00E21E7D"/>
    <w:rsid w:val="00E22FBC"/>
    <w:rsid w:val="00E24BF5"/>
    <w:rsid w:val="00E25338"/>
    <w:rsid w:val="00E338F6"/>
    <w:rsid w:val="00E357B2"/>
    <w:rsid w:val="00E36785"/>
    <w:rsid w:val="00E51E44"/>
    <w:rsid w:val="00E61C12"/>
    <w:rsid w:val="00E63302"/>
    <w:rsid w:val="00E63348"/>
    <w:rsid w:val="00E716E5"/>
    <w:rsid w:val="00E77E88"/>
    <w:rsid w:val="00E8107D"/>
    <w:rsid w:val="00E94989"/>
    <w:rsid w:val="00E960BB"/>
    <w:rsid w:val="00E970E9"/>
    <w:rsid w:val="00EA2074"/>
    <w:rsid w:val="00EA4832"/>
    <w:rsid w:val="00EA4E9D"/>
    <w:rsid w:val="00EC4899"/>
    <w:rsid w:val="00ED03AB"/>
    <w:rsid w:val="00ED32D2"/>
    <w:rsid w:val="00EE0AF6"/>
    <w:rsid w:val="00EE32DE"/>
    <w:rsid w:val="00EE5457"/>
    <w:rsid w:val="00F03D77"/>
    <w:rsid w:val="00F070AB"/>
    <w:rsid w:val="00F15FDD"/>
    <w:rsid w:val="00F17567"/>
    <w:rsid w:val="00F206CC"/>
    <w:rsid w:val="00F27A7B"/>
    <w:rsid w:val="00F526AF"/>
    <w:rsid w:val="00F617C3"/>
    <w:rsid w:val="00F7066B"/>
    <w:rsid w:val="00F81AA3"/>
    <w:rsid w:val="00F83B28"/>
    <w:rsid w:val="00F90369"/>
    <w:rsid w:val="00FA3746"/>
    <w:rsid w:val="00FA46E5"/>
    <w:rsid w:val="00FB627D"/>
    <w:rsid w:val="00FB70DA"/>
    <w:rsid w:val="00FB7DBA"/>
    <w:rsid w:val="00FC0980"/>
    <w:rsid w:val="00FC1C25"/>
    <w:rsid w:val="00FC3F45"/>
    <w:rsid w:val="00FD503F"/>
    <w:rsid w:val="00FD66AB"/>
    <w:rsid w:val="00FD7589"/>
    <w:rsid w:val="00FE6ABC"/>
    <w:rsid w:val="00FF016A"/>
    <w:rsid w:val="00FF1401"/>
    <w:rsid w:val="00FF5E7D"/>
    <w:rsid w:val="00FF6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B56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  <w:style w:type="character" w:customStyle="1" w:styleId="fieldau">
    <w:name w:val="field_au"/>
    <w:basedOn w:val="Domylnaczcionkaakapitu"/>
    <w:rsid w:val="00B4140B"/>
  </w:style>
  <w:style w:type="character" w:customStyle="1" w:styleId="fau">
    <w:name w:val="f_au"/>
    <w:basedOn w:val="Domylnaczcionkaakapitu"/>
    <w:rsid w:val="00B4140B"/>
  </w:style>
  <w:style w:type="character" w:customStyle="1" w:styleId="label">
    <w:name w:val="label"/>
    <w:basedOn w:val="Domylnaczcionkaakapitu"/>
    <w:rsid w:val="00B4140B"/>
  </w:style>
  <w:style w:type="character" w:customStyle="1" w:styleId="f245a">
    <w:name w:val="f_245a"/>
    <w:basedOn w:val="Domylnaczcionkaakapitu"/>
    <w:rsid w:val="00B4140B"/>
  </w:style>
  <w:style w:type="character" w:customStyle="1" w:styleId="fieldaw">
    <w:name w:val="field_aw"/>
    <w:basedOn w:val="Domylnaczcionkaakapitu"/>
    <w:rsid w:val="00B4140B"/>
  </w:style>
  <w:style w:type="character" w:customStyle="1" w:styleId="f260a">
    <w:name w:val="f_260a"/>
    <w:basedOn w:val="Domylnaczcionkaakapitu"/>
    <w:rsid w:val="00B4140B"/>
  </w:style>
  <w:style w:type="character" w:customStyle="1" w:styleId="f260b">
    <w:name w:val="f_260b"/>
    <w:basedOn w:val="Domylnaczcionkaakapitu"/>
    <w:rsid w:val="00B4140B"/>
  </w:style>
  <w:style w:type="character" w:customStyle="1" w:styleId="f260c">
    <w:name w:val="f_260c"/>
    <w:basedOn w:val="Domylnaczcionkaakapitu"/>
    <w:rsid w:val="00B4140B"/>
  </w:style>
  <w:style w:type="character" w:styleId="UyteHipercze">
    <w:name w:val="FollowedHyperlink"/>
    <w:basedOn w:val="Domylnaczcionkaakapitu"/>
    <w:uiPriority w:val="99"/>
    <w:semiHidden/>
    <w:unhideWhenUsed/>
    <w:rsid w:val="00B4140B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26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26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26E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6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6EE"/>
    <w:rPr>
      <w:rFonts w:ascii="Calibri" w:hAnsi="Calibri"/>
      <w:b/>
      <w:bCs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3B56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564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B564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Lista2">
    <w:name w:val="List 2"/>
    <w:basedOn w:val="Normalny"/>
    <w:uiPriority w:val="99"/>
    <w:unhideWhenUsed/>
    <w:rsid w:val="005C6AD9"/>
    <w:pPr>
      <w:ind w:left="566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4018D-811B-4989-AAE2-B7E63B40F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80</TotalTime>
  <Pages>5</Pages>
  <Words>1173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51</cp:revision>
  <cp:lastPrinted>2020-10-13T08:09:00Z</cp:lastPrinted>
  <dcterms:created xsi:type="dcterms:W3CDTF">2019-11-20T16:21:00Z</dcterms:created>
  <dcterms:modified xsi:type="dcterms:W3CDTF">2025-09-22T20:43:00Z</dcterms:modified>
</cp:coreProperties>
</file>